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4E" w:rsidRPr="006514AC" w:rsidRDefault="006514AC" w:rsidP="006514AC">
      <w:pPr>
        <w:jc w:val="center"/>
        <w:rPr>
          <w:b/>
        </w:rPr>
      </w:pPr>
      <w:proofErr w:type="spellStart"/>
      <w:r w:rsidRPr="006514AC">
        <w:rPr>
          <w:b/>
        </w:rPr>
        <w:t>Soal</w:t>
      </w:r>
      <w:proofErr w:type="spellEnd"/>
      <w:r w:rsidRPr="006514AC">
        <w:rPr>
          <w:b/>
        </w:rPr>
        <w:t xml:space="preserve"> II</w:t>
      </w:r>
    </w:p>
    <w:p w:rsidR="006514AC" w:rsidRDefault="006514AC"/>
    <w:p w:rsidR="00B31284" w:rsidRDefault="00B31284" w:rsidP="00B31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24DCE">
        <w:rPr>
          <w:rFonts w:ascii="Arial" w:hAnsi="Arial" w:cs="Arial"/>
          <w:sz w:val="24"/>
          <w:szCs w:val="24"/>
        </w:rPr>
        <w:t>Misalkan</w:t>
      </w:r>
      <w:proofErr w:type="spellEnd"/>
      <w:r w:rsidRPr="00024DC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f: [a,b] </m:t>
        </m:r>
        <m:r>
          <w:rPr>
            <w:rFonts w:ascii="Cambria Math" w:eastAsiaTheme="minorEastAsia" w:hAnsi="Cambria Math" w:cs="Arial"/>
            <w:i/>
            <w:position w:val="-6"/>
            <w:sz w:val="24"/>
            <w:szCs w:val="24"/>
          </w:rPr>
          <w:object w:dxaOrig="300" w:dyaOrig="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15.05pt;height:11.7pt" o:ole="">
              <v:imagedata r:id="rId5" o:title=""/>
            </v:shape>
            <o:OLEObject Type="Embed" ProgID="Equation.DSMT4" ShapeID="_x0000_i1029" DrawAspect="Content" ObjectID="_1464707886" r:id="rId6"/>
          </w:object>
        </m:r>
        <m:r>
          <w:rPr>
            <w:rFonts w:ascii="Cambria Math" w:eastAsiaTheme="minorEastAsia" w:hAnsi="Cambria Math" w:cs="Arial"/>
            <w:i/>
            <w:position w:val="-4"/>
            <w:sz w:val="24"/>
            <w:szCs w:val="24"/>
          </w:rPr>
          <w:object w:dxaOrig="260" w:dyaOrig="260">
            <v:shape id="_x0000_i1030" type="#_x0000_t75" style="width:13.4pt;height:13.4pt" o:ole="">
              <v:imagedata r:id="rId7" o:title=""/>
            </v:shape>
            <o:OLEObject Type="Embed" ProgID="Equation.DSMT4" ShapeID="_x0000_i1030" DrawAspect="Content" ObjectID="_1464707887" r:id="rId8"/>
          </w:object>
        </m:r>
      </m:oMath>
      <w:r w:rsidRPr="00024DCE">
        <w:rPr>
          <w:rFonts w:ascii="Arial" w:hAnsi="Arial" w:cs="Arial"/>
          <w:sz w:val="24"/>
          <w:szCs w:val="24"/>
        </w:rPr>
        <w:t xml:space="preserve"> terbatas. Buktikan bahwa fungsi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Pr="00024DCE">
        <w:rPr>
          <w:rFonts w:ascii="Arial" w:hAnsi="Arial" w:cs="Arial"/>
          <w:sz w:val="24"/>
          <w:szCs w:val="24"/>
        </w:rPr>
        <w:t xml:space="preserve"> terintegral Riemann pada </w:t>
      </w:r>
      <m:oMath>
        <m:r>
          <w:rPr>
            <w:rFonts w:ascii="Cambria Math" w:hAnsi="Cambria Math" w:cs="Arial"/>
            <w:sz w:val="24"/>
            <w:szCs w:val="24"/>
          </w:rPr>
          <m:t>[a,b]</m:t>
        </m:r>
      </m:oMath>
      <w:r w:rsidRPr="00024DCE">
        <w:rPr>
          <w:rFonts w:ascii="Arial" w:hAnsi="Arial" w:cs="Arial"/>
          <w:sz w:val="24"/>
          <w:szCs w:val="24"/>
        </w:rPr>
        <w:t xml:space="preserve"> jika dan hanya jika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Pr="00024DCE">
        <w:rPr>
          <w:rFonts w:ascii="Arial" w:hAnsi="Arial" w:cs="Arial"/>
          <w:sz w:val="24"/>
          <w:szCs w:val="24"/>
        </w:rPr>
        <w:t xml:space="preserve"> terintegral Darboux </w:t>
      </w:r>
      <w:proofErr w:type="gramStart"/>
      <w:r w:rsidRPr="00024DCE">
        <w:rPr>
          <w:rFonts w:ascii="Arial" w:hAnsi="Arial" w:cs="Arial"/>
          <w:sz w:val="24"/>
          <w:szCs w:val="24"/>
        </w:rPr>
        <w:t xml:space="preserve">pada </w:t>
      </w:r>
      <w:proofErr w:type="gramEnd"/>
      <m:oMath>
        <m:r>
          <w:rPr>
            <w:rFonts w:ascii="Cambria Math" w:hAnsi="Cambria Math" w:cs="Arial"/>
            <w:sz w:val="24"/>
            <w:szCs w:val="24"/>
          </w:rPr>
          <m:t>[a,b]</m:t>
        </m:r>
      </m:oMath>
      <w:r w:rsidRPr="00024DCE">
        <w:rPr>
          <w:rFonts w:ascii="Arial" w:hAnsi="Arial" w:cs="Arial"/>
          <w:sz w:val="24"/>
          <w:szCs w:val="24"/>
        </w:rPr>
        <w:t>.</w:t>
      </w:r>
    </w:p>
    <w:p w:rsidR="00B31284" w:rsidRPr="0053124A" w:rsidRDefault="00B31284" w:rsidP="00B31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definisi</w:t>
      </w:r>
      <w:proofErr w:type="spellEnd"/>
      <w:r>
        <w:rPr>
          <w:rFonts w:ascii="Arial" w:hAnsi="Arial" w:cs="Arial"/>
          <w:sz w:val="24"/>
          <w:szCs w:val="24"/>
        </w:rPr>
        <w:t xml:space="preserve"> Integral </w:t>
      </w:r>
      <w:proofErr w:type="spellStart"/>
      <w:r>
        <w:rPr>
          <w:rFonts w:ascii="Arial" w:hAnsi="Arial" w:cs="Arial"/>
          <w:sz w:val="24"/>
          <w:szCs w:val="24"/>
        </w:rPr>
        <w:t>Rieman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End"/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x dx</m:t>
            </m:r>
          </m:e>
        </m:nary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B31284" w:rsidRPr="00AF7C61" w:rsidRDefault="00B31284" w:rsidP="00B31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Jika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kontinu pada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[-a,a]</m:t>
        </m:r>
      </m:oMath>
      <w:r>
        <w:rPr>
          <w:rFonts w:ascii="Arial" w:eastAsiaTheme="minorEastAsia" w:hAnsi="Arial" w:cs="Arial"/>
          <w:sz w:val="24"/>
          <w:szCs w:val="24"/>
        </w:rPr>
        <w:t xml:space="preserve">, buktikan bahwa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-a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f(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 dx</m:t>
            </m:r>
          </m:e>
        </m:nary>
        <m:r>
          <w:rPr>
            <w:rFonts w:ascii="Cambria Math" w:hAnsi="Cambria Math" w:cs="Arial"/>
            <w:sz w:val="24"/>
            <w:szCs w:val="24"/>
          </w:rPr>
          <m:t>=2</m:t>
        </m:r>
        <m:nary>
          <m:naryPr>
            <m:limLoc m:val="subSup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f(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 dx</m:t>
            </m:r>
          </m:e>
        </m:nary>
      </m:oMath>
    </w:p>
    <w:p w:rsidR="00B31284" w:rsidRPr="008D735C" w:rsidRDefault="00B31284" w:rsidP="00B31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Tunjukkan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fungsi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x+n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konvergen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seragam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tentukan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limit </w:t>
      </w:r>
      <w:proofErr w:type="spellStart"/>
      <w:r>
        <w:rPr>
          <w:rFonts w:ascii="Arial" w:eastAsiaTheme="minorEastAsia" w:hAnsi="Arial" w:cs="Arial"/>
          <w:sz w:val="24"/>
          <w:szCs w:val="24"/>
        </w:rPr>
        <w:t>konvergensinya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pada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interval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[0,1]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x∈R, x≥0</m:t>
        </m:r>
      </m:oMath>
    </w:p>
    <w:p w:rsidR="00B31284" w:rsidRPr="00B31284" w:rsidRDefault="00B31284" w:rsidP="00B31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Buktikan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lim</m:t>
            </m:r>
            <m:ctrlPr>
              <w:rPr>
                <w:rFonts w:ascii="Cambria Math" w:hAnsi="Cambria Math" w:cs="Arial"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nx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Arial"/>
            <w:sz w:val="24"/>
            <w:szCs w:val="24"/>
          </w:rPr>
          <m:t>=0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x∈R</m:t>
        </m:r>
      </m:oMath>
    </w:p>
    <w:p w:rsidR="00B31284" w:rsidRPr="008060AC" w:rsidRDefault="00B31284" w:rsidP="00B31284">
      <w:pPr>
        <w:pStyle w:val="ListParagraph"/>
        <w:numPr>
          <w:ilvl w:val="0"/>
          <w:numId w:val="1"/>
        </w:numPr>
        <w:spacing w:after="0" w:line="23" w:lineRule="atLeast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Diberikan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barisan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}</m:t>
        </m:r>
      </m:oMath>
      <w:r>
        <w:rPr>
          <w:rFonts w:ascii="Arial" w:eastAsiaTheme="minorEastAsia" w:hAnsi="Arial" w:cs="Arial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(x)=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+1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pada 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>[0,1]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B31284" w:rsidRPr="008060AC" w:rsidRDefault="00B31284" w:rsidP="00B31284">
      <w:pPr>
        <w:pStyle w:val="ListParagraph"/>
        <w:numPr>
          <w:ilvl w:val="1"/>
          <w:numId w:val="2"/>
        </w:numPr>
        <w:spacing w:after="0" w:line="23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Gambarkan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  n=1,2,…</m:t>
        </m:r>
      </m:oMath>
    </w:p>
    <w:p w:rsidR="00B31284" w:rsidRPr="008060AC" w:rsidRDefault="00B31284" w:rsidP="00B31284">
      <w:pPr>
        <w:pStyle w:val="ListParagraph"/>
        <w:numPr>
          <w:ilvl w:val="1"/>
          <w:numId w:val="2"/>
        </w:numPr>
        <w:spacing w:after="0" w:line="23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Tunjukkan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}</m:t>
        </m:r>
      </m:oMath>
      <w:r>
        <w:rPr>
          <w:rFonts w:ascii="Arial" w:eastAsiaTheme="minorEastAsia" w:hAnsi="Arial" w:cs="Arial"/>
          <w:sz w:val="24"/>
          <w:szCs w:val="24"/>
        </w:rPr>
        <w:t xml:space="preserve"> konvergen.</w:t>
      </w:r>
    </w:p>
    <w:p w:rsidR="00B31284" w:rsidRPr="008060AC" w:rsidRDefault="00B31284" w:rsidP="00B31284">
      <w:pPr>
        <w:pStyle w:val="ListParagraph"/>
        <w:numPr>
          <w:ilvl w:val="1"/>
          <w:numId w:val="2"/>
        </w:numPr>
        <w:spacing w:after="120" w:line="23" w:lineRule="atLeast"/>
        <w:ind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Apakah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}</m:t>
        </m:r>
      </m:oMath>
      <w:r>
        <w:rPr>
          <w:rFonts w:ascii="Arial" w:eastAsiaTheme="minorEastAsia" w:hAnsi="Arial" w:cs="Arial"/>
          <w:sz w:val="24"/>
          <w:szCs w:val="24"/>
        </w:rPr>
        <w:t xml:space="preserve"> konvergen seragam? Jelaskan.</w:t>
      </w:r>
    </w:p>
    <w:p w:rsidR="00B31284" w:rsidRPr="00480D58" w:rsidRDefault="00B31284" w:rsidP="00480D58">
      <w:pPr>
        <w:pStyle w:val="ListParagraph"/>
        <w:numPr>
          <w:ilvl w:val="0"/>
          <w:numId w:val="1"/>
        </w:numPr>
        <w:spacing w:after="120" w:line="23" w:lineRule="atLeast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Diberikan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barisan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fungsi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}</m:t>
        </m:r>
      </m:oMath>
      <w:r>
        <w:rPr>
          <w:rFonts w:ascii="Arial" w:eastAsiaTheme="minorEastAsia" w:hAnsi="Arial" w:cs="Arial"/>
          <w:sz w:val="24"/>
          <w:szCs w:val="24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=x+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pada 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>[0,1]</m:t>
        </m:r>
      </m:oMath>
      <w:r>
        <w:rPr>
          <w:rFonts w:ascii="Arial" w:eastAsiaTheme="minorEastAsia" w:hAnsi="Arial" w:cs="Arial"/>
          <w:sz w:val="24"/>
          <w:szCs w:val="24"/>
        </w:rPr>
        <w:t xml:space="preserve">. Selidiki limit konvergensi barisan </w:t>
      </w:r>
      <m:oMath>
        <m:d>
          <m:dPr>
            <m:begChr m:val="{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:rsidR="006514AC" w:rsidRDefault="006514AC"/>
    <w:p w:rsidR="006514AC" w:rsidRPr="00480D58" w:rsidRDefault="006514AC" w:rsidP="00480D58">
      <w:pPr>
        <w:pStyle w:val="ListParagraph"/>
        <w:numPr>
          <w:ilvl w:val="0"/>
          <w:numId w:val="1"/>
        </w:num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480D58">
        <w:rPr>
          <w:rFonts w:ascii="Arial" w:hAnsi="Arial" w:cs="Arial"/>
          <w:sz w:val="24"/>
          <w:szCs w:val="24"/>
        </w:rPr>
        <w:t>Diberikan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D58">
        <w:rPr>
          <w:rFonts w:ascii="Arial" w:hAnsi="Arial" w:cs="Arial"/>
          <w:sz w:val="24"/>
          <w:szCs w:val="24"/>
        </w:rPr>
        <w:t>fungsi</w:t>
      </w:r>
      <w:proofErr w:type="spellEnd"/>
      <w:r w:rsidRPr="00480D58">
        <w:rPr>
          <w:rFonts w:ascii="Arial" w:hAnsi="Arial" w:cs="Arial"/>
          <w:i/>
          <w:sz w:val="24"/>
          <w:szCs w:val="24"/>
        </w:rPr>
        <w:t xml:space="preserve"> f: </w:t>
      </w:r>
      <w:r w:rsidRPr="00480D58">
        <w:rPr>
          <w:rFonts w:ascii="Arial" w:hAnsi="Arial" w:cs="Arial"/>
          <w:sz w:val="24"/>
          <w:szCs w:val="24"/>
        </w:rPr>
        <w:t>[</w:t>
      </w:r>
      <w:proofErr w:type="spellStart"/>
      <w:r w:rsidRPr="00480D58">
        <w:rPr>
          <w:rFonts w:ascii="Arial" w:hAnsi="Arial" w:cs="Arial"/>
          <w:i/>
          <w:sz w:val="24"/>
          <w:szCs w:val="24"/>
        </w:rPr>
        <w:t>a</w:t>
      </w:r>
      <w:proofErr w:type="gramStart"/>
      <w:r w:rsidRPr="00480D58">
        <w:rPr>
          <w:rFonts w:ascii="Arial" w:hAnsi="Arial" w:cs="Arial"/>
          <w:i/>
          <w:sz w:val="24"/>
          <w:szCs w:val="24"/>
        </w:rPr>
        <w:t>,b</w:t>
      </w:r>
      <w:proofErr w:type="spellEnd"/>
      <w:proofErr w:type="gramEnd"/>
      <w:r w:rsidRPr="00480D58">
        <w:rPr>
          <w:rFonts w:ascii="Arial" w:hAnsi="Arial" w:cs="Arial"/>
          <w:sz w:val="24"/>
          <w:szCs w:val="24"/>
        </w:rPr>
        <w:t xml:space="preserve">] </w:t>
      </w:r>
      <w:r w:rsidRPr="00480D58">
        <w:rPr>
          <w:rFonts w:ascii="Arial" w:hAnsi="Arial" w:cs="Arial"/>
          <w:position w:val="-6"/>
          <w:sz w:val="24"/>
          <w:szCs w:val="24"/>
        </w:rPr>
        <w:object w:dxaOrig="279" w:dyaOrig="220">
          <v:shape id="_x0000_i1025" type="#_x0000_t75" style="width:14.25pt;height:10.9pt" o:ole="">
            <v:imagedata r:id="rId9" o:title=""/>
          </v:shape>
          <o:OLEObject Type="Embed" ProgID="Equation.DSMT4" ShapeID="_x0000_i1025" DrawAspect="Content" ObjectID="_1464707888" r:id="rId10"/>
        </w:object>
      </w:r>
      <w:r w:rsidRPr="00480D58">
        <w:rPr>
          <w:rFonts w:ascii="Arial" w:hAnsi="Arial" w:cs="Arial"/>
          <w:position w:val="-4"/>
          <w:sz w:val="24"/>
          <w:szCs w:val="24"/>
        </w:rPr>
        <w:object w:dxaOrig="260" w:dyaOrig="260">
          <v:shape id="_x0000_i1026" type="#_x0000_t75" style="width:13.4pt;height:13.4pt" o:ole="">
            <v:imagedata r:id="rId11" o:title=""/>
          </v:shape>
          <o:OLEObject Type="Embed" ProgID="Equation.DSMT4" ShapeID="_x0000_i1026" DrawAspect="Content" ObjectID="_1464707889" r:id="rId12"/>
        </w:object>
      </w:r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D58">
        <w:rPr>
          <w:rFonts w:ascii="Arial" w:hAnsi="Arial" w:cs="Arial"/>
          <w:sz w:val="24"/>
          <w:szCs w:val="24"/>
        </w:rPr>
        <w:t>terbatas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0D58">
        <w:rPr>
          <w:rFonts w:ascii="Arial" w:hAnsi="Arial" w:cs="Arial"/>
          <w:sz w:val="24"/>
          <w:szCs w:val="24"/>
        </w:rPr>
        <w:t>kontinu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D58">
        <w:rPr>
          <w:rFonts w:ascii="Arial" w:hAnsi="Arial" w:cs="Arial"/>
          <w:sz w:val="24"/>
          <w:szCs w:val="24"/>
        </w:rPr>
        <w:t>dan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f </w:t>
      </w:r>
      <w:proofErr w:type="spellStart"/>
      <w:r w:rsidRPr="00480D58">
        <w:rPr>
          <w:rFonts w:ascii="Arial" w:hAnsi="Arial" w:cs="Arial"/>
          <w:sz w:val="24"/>
          <w:szCs w:val="24"/>
        </w:rPr>
        <w:t>terintegral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D58">
        <w:rPr>
          <w:rFonts w:ascii="Arial" w:hAnsi="Arial" w:cs="Arial"/>
          <w:sz w:val="24"/>
          <w:szCs w:val="24"/>
        </w:rPr>
        <w:t>pada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480D58">
        <w:rPr>
          <w:rFonts w:ascii="Arial" w:hAnsi="Arial" w:cs="Arial"/>
          <w:i/>
          <w:sz w:val="24"/>
          <w:szCs w:val="24"/>
        </w:rPr>
        <w:t>a,b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] </w:t>
      </w:r>
      <w:r w:rsidRPr="00480D58">
        <w:rPr>
          <w:rFonts w:ascii="Arial" w:hAnsi="Arial" w:cs="Arial"/>
          <w:sz w:val="24"/>
          <w:szCs w:val="24"/>
          <w:lang w:val="id-ID"/>
        </w:rPr>
        <w:t xml:space="preserve">. </w:t>
      </w:r>
      <w:proofErr w:type="spellStart"/>
      <w:r w:rsidRPr="00480D58">
        <w:rPr>
          <w:rFonts w:ascii="Arial" w:hAnsi="Arial" w:cs="Arial"/>
          <w:sz w:val="24"/>
          <w:szCs w:val="24"/>
        </w:rPr>
        <w:t>Didefinisikan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0D58">
        <w:rPr>
          <w:rFonts w:ascii="Arial" w:hAnsi="Arial" w:cs="Arial"/>
          <w:sz w:val="24"/>
          <w:szCs w:val="24"/>
        </w:rPr>
        <w:t>fungsi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r w:rsidRPr="00480D58">
        <w:rPr>
          <w:rFonts w:ascii="Arial" w:hAnsi="Arial" w:cs="Arial"/>
          <w:i/>
          <w:sz w:val="24"/>
          <w:szCs w:val="24"/>
        </w:rPr>
        <w:t xml:space="preserve"> F</w:t>
      </w:r>
      <w:proofErr w:type="gramEnd"/>
      <w:r w:rsidRPr="00480D58">
        <w:rPr>
          <w:rFonts w:ascii="Arial" w:hAnsi="Arial" w:cs="Arial"/>
          <w:i/>
          <w:sz w:val="24"/>
          <w:szCs w:val="24"/>
        </w:rPr>
        <w:t xml:space="preserve">(x) = </w:t>
      </w:r>
      <w:r w:rsidRPr="00480D58">
        <w:rPr>
          <w:rFonts w:ascii="Arial" w:hAnsi="Arial" w:cs="Arial"/>
          <w:i/>
          <w:position w:val="-32"/>
          <w:sz w:val="24"/>
          <w:szCs w:val="24"/>
        </w:rPr>
        <w:object w:dxaOrig="320" w:dyaOrig="760">
          <v:shape id="_x0000_i1027" type="#_x0000_t75" style="width:15.9pt;height:37.65pt" o:ole="">
            <v:imagedata r:id="rId13" o:title=""/>
          </v:shape>
          <o:OLEObject Type="Embed" ProgID="Equation.DSMT4" ShapeID="_x0000_i1027" DrawAspect="Content" ObjectID="_1464707890" r:id="rId14"/>
        </w:object>
      </w:r>
      <w:r w:rsidRPr="00480D58">
        <w:rPr>
          <w:rFonts w:ascii="Arial" w:hAnsi="Arial" w:cs="Arial"/>
          <w:i/>
          <w:sz w:val="24"/>
          <w:szCs w:val="24"/>
        </w:rPr>
        <w:t xml:space="preserve">f(t) </w:t>
      </w:r>
      <w:proofErr w:type="spellStart"/>
      <w:r w:rsidRPr="00480D58">
        <w:rPr>
          <w:rFonts w:ascii="Arial" w:hAnsi="Arial" w:cs="Arial"/>
          <w:i/>
          <w:sz w:val="24"/>
          <w:szCs w:val="24"/>
        </w:rPr>
        <w:t>dt</w:t>
      </w:r>
      <w:proofErr w:type="spellEnd"/>
      <w:r w:rsidRPr="00480D58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480D58">
        <w:rPr>
          <w:rFonts w:ascii="Arial" w:hAnsi="Arial" w:cs="Arial"/>
          <w:sz w:val="24"/>
          <w:szCs w:val="24"/>
        </w:rPr>
        <w:t>untuk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D58">
        <w:rPr>
          <w:rFonts w:ascii="Arial" w:hAnsi="Arial" w:cs="Arial"/>
          <w:sz w:val="24"/>
          <w:szCs w:val="24"/>
        </w:rPr>
        <w:t>setiap</w:t>
      </w:r>
      <w:proofErr w:type="spellEnd"/>
      <w:r w:rsidRPr="00480D58">
        <w:rPr>
          <w:rFonts w:ascii="Arial" w:hAnsi="Arial" w:cs="Arial"/>
          <w:sz w:val="24"/>
          <w:szCs w:val="24"/>
        </w:rPr>
        <w:t xml:space="preserve"> </w:t>
      </w:r>
      <w:r w:rsidRPr="00480D58">
        <w:rPr>
          <w:rFonts w:ascii="Arial" w:hAnsi="Arial" w:cs="Arial"/>
          <w:i/>
          <w:sz w:val="24"/>
          <w:szCs w:val="24"/>
        </w:rPr>
        <w:t>x</w:t>
      </w:r>
      <w:r w:rsidRPr="00480D58">
        <w:rPr>
          <w:rFonts w:ascii="Arial" w:hAnsi="Arial" w:cs="Arial"/>
          <w:i/>
          <w:position w:val="-4"/>
          <w:sz w:val="24"/>
          <w:szCs w:val="24"/>
        </w:rPr>
        <w:object w:dxaOrig="180" w:dyaOrig="180">
          <v:shape id="_x0000_i1028" type="#_x0000_t75" style="width:9.2pt;height:9.2pt" o:ole="">
            <v:imagedata r:id="rId15" o:title=""/>
          </v:shape>
          <o:OLEObject Type="Embed" ProgID="Equation.DSMT4" ShapeID="_x0000_i1028" DrawAspect="Content" ObjectID="_1464707891" r:id="rId16"/>
        </w:object>
      </w:r>
      <w:r w:rsidRPr="00480D58">
        <w:rPr>
          <w:rFonts w:ascii="Arial" w:hAnsi="Arial" w:cs="Arial"/>
          <w:sz w:val="24"/>
          <w:szCs w:val="24"/>
        </w:rPr>
        <w:t>[</w:t>
      </w:r>
      <w:proofErr w:type="spellStart"/>
      <w:r w:rsidRPr="00480D58">
        <w:rPr>
          <w:rFonts w:ascii="Arial" w:hAnsi="Arial" w:cs="Arial"/>
          <w:i/>
          <w:sz w:val="24"/>
          <w:szCs w:val="24"/>
        </w:rPr>
        <w:t>a,b</w:t>
      </w:r>
      <w:proofErr w:type="spellEnd"/>
      <w:r w:rsidRPr="00480D58">
        <w:rPr>
          <w:rFonts w:ascii="Arial" w:hAnsi="Arial" w:cs="Arial"/>
          <w:sz w:val="24"/>
          <w:szCs w:val="24"/>
        </w:rPr>
        <w:t>]</w:t>
      </w:r>
      <w:r w:rsidRPr="00480D58">
        <w:rPr>
          <w:rFonts w:ascii="Arial" w:hAnsi="Arial" w:cs="Arial"/>
          <w:sz w:val="24"/>
          <w:szCs w:val="24"/>
          <w:lang w:val="id-ID"/>
        </w:rPr>
        <w:t>.</w:t>
      </w:r>
    </w:p>
    <w:p w:rsidR="006514AC" w:rsidRPr="00480D58" w:rsidRDefault="006514AC" w:rsidP="00480D58">
      <w:pPr>
        <w:tabs>
          <w:tab w:val="left" w:pos="1980"/>
        </w:tabs>
        <w:spacing w:line="360" w:lineRule="auto"/>
        <w:ind w:left="720" w:firstLine="180"/>
        <w:jc w:val="both"/>
        <w:rPr>
          <w:rFonts w:ascii="Arial" w:hAnsi="Arial" w:cs="Arial"/>
          <w:lang w:val="id-ID"/>
        </w:rPr>
      </w:pPr>
      <w:r w:rsidRPr="00480D58">
        <w:rPr>
          <w:rFonts w:ascii="Arial" w:hAnsi="Arial" w:cs="Arial"/>
        </w:rPr>
        <w:t xml:space="preserve"> (</w:t>
      </w:r>
      <w:proofErr w:type="spellStart"/>
      <w:r w:rsidRPr="00480D58">
        <w:rPr>
          <w:rFonts w:ascii="Arial" w:hAnsi="Arial" w:cs="Arial"/>
        </w:rPr>
        <w:t>i</w:t>
      </w:r>
      <w:proofErr w:type="spellEnd"/>
      <w:r w:rsidRPr="00480D58">
        <w:rPr>
          <w:rFonts w:ascii="Arial" w:hAnsi="Arial" w:cs="Arial"/>
        </w:rPr>
        <w:t xml:space="preserve">). </w:t>
      </w:r>
      <w:proofErr w:type="spellStart"/>
      <w:r w:rsidRPr="00480D58">
        <w:rPr>
          <w:rFonts w:ascii="Arial" w:hAnsi="Arial" w:cs="Arial"/>
        </w:rPr>
        <w:t>buktikan</w:t>
      </w:r>
      <w:proofErr w:type="spellEnd"/>
      <w:r w:rsidRPr="00480D58">
        <w:rPr>
          <w:rFonts w:ascii="Arial" w:hAnsi="Arial" w:cs="Arial"/>
        </w:rPr>
        <w:t xml:space="preserve"> </w:t>
      </w:r>
      <w:r w:rsidRPr="00480D58">
        <w:rPr>
          <w:rFonts w:ascii="Arial" w:hAnsi="Arial" w:cs="Arial"/>
          <w:i/>
        </w:rPr>
        <w:t xml:space="preserve">F </w:t>
      </w:r>
      <w:proofErr w:type="spellStart"/>
      <w:r w:rsidRPr="00480D58">
        <w:rPr>
          <w:rFonts w:ascii="Arial" w:hAnsi="Arial" w:cs="Arial"/>
        </w:rPr>
        <w:t>kontinu</w:t>
      </w:r>
      <w:proofErr w:type="spellEnd"/>
      <w:r w:rsidRPr="00480D58">
        <w:rPr>
          <w:rFonts w:ascii="Arial" w:hAnsi="Arial" w:cs="Arial"/>
        </w:rPr>
        <w:t xml:space="preserve"> </w:t>
      </w:r>
      <w:proofErr w:type="spellStart"/>
      <w:r w:rsidRPr="00480D58">
        <w:rPr>
          <w:rFonts w:ascii="Arial" w:hAnsi="Arial" w:cs="Arial"/>
        </w:rPr>
        <w:t>pada</w:t>
      </w:r>
      <w:proofErr w:type="spellEnd"/>
      <w:r w:rsidRPr="00480D58">
        <w:rPr>
          <w:rFonts w:ascii="Arial" w:hAnsi="Arial" w:cs="Arial"/>
        </w:rPr>
        <w:t xml:space="preserve"> [</w:t>
      </w:r>
      <w:proofErr w:type="spellStart"/>
      <w:r w:rsidRPr="00480D58">
        <w:rPr>
          <w:rFonts w:ascii="Arial" w:hAnsi="Arial" w:cs="Arial"/>
          <w:i/>
        </w:rPr>
        <w:t>a</w:t>
      </w:r>
      <w:proofErr w:type="gramStart"/>
      <w:r w:rsidRPr="00480D58">
        <w:rPr>
          <w:rFonts w:ascii="Arial" w:hAnsi="Arial" w:cs="Arial"/>
          <w:i/>
        </w:rPr>
        <w:t>,b</w:t>
      </w:r>
      <w:proofErr w:type="spellEnd"/>
      <w:proofErr w:type="gramEnd"/>
      <w:r w:rsidRPr="00480D58">
        <w:rPr>
          <w:rFonts w:ascii="Arial" w:hAnsi="Arial" w:cs="Arial"/>
        </w:rPr>
        <w:t>]</w:t>
      </w:r>
      <w:r w:rsidRPr="00480D58">
        <w:rPr>
          <w:rFonts w:ascii="Arial" w:hAnsi="Arial" w:cs="Arial"/>
          <w:lang w:val="id-ID"/>
        </w:rPr>
        <w:t>.</w:t>
      </w:r>
      <w:bookmarkStart w:id="0" w:name="_GoBack"/>
      <w:bookmarkEnd w:id="0"/>
    </w:p>
    <w:p w:rsidR="006514AC" w:rsidRPr="00480D58" w:rsidRDefault="006514AC" w:rsidP="00480D58">
      <w:pPr>
        <w:tabs>
          <w:tab w:val="left" w:pos="1980"/>
        </w:tabs>
        <w:spacing w:line="360" w:lineRule="auto"/>
        <w:ind w:left="720" w:firstLine="180"/>
        <w:jc w:val="both"/>
        <w:rPr>
          <w:rFonts w:ascii="Arial" w:hAnsi="Arial" w:cs="Arial"/>
        </w:rPr>
      </w:pPr>
      <w:r w:rsidRPr="00480D58">
        <w:rPr>
          <w:rFonts w:ascii="Arial" w:hAnsi="Arial" w:cs="Arial"/>
        </w:rPr>
        <w:t xml:space="preserve"> (ii). </w:t>
      </w:r>
      <w:proofErr w:type="spellStart"/>
      <w:r w:rsidRPr="00480D58">
        <w:rPr>
          <w:rFonts w:ascii="Arial" w:hAnsi="Arial" w:cs="Arial"/>
        </w:rPr>
        <w:t>tentukan</w:t>
      </w:r>
      <w:proofErr w:type="spellEnd"/>
      <w:r w:rsidRPr="00480D58">
        <w:rPr>
          <w:rFonts w:ascii="Arial" w:hAnsi="Arial" w:cs="Arial"/>
        </w:rPr>
        <w:t xml:space="preserve"> </w:t>
      </w:r>
      <w:r w:rsidRPr="00480D58">
        <w:rPr>
          <w:rFonts w:ascii="Arial" w:hAnsi="Arial" w:cs="Arial"/>
          <w:i/>
        </w:rPr>
        <w:t>F</w:t>
      </w:r>
      <w:r w:rsidRPr="00480D58">
        <w:rPr>
          <w:rFonts w:ascii="Arial" w:hAnsi="Arial" w:cs="Arial"/>
          <w:i/>
          <w:vertAlign w:val="superscript"/>
        </w:rPr>
        <w:softHyphen/>
      </w:r>
      <w:r w:rsidRPr="00480D58">
        <w:rPr>
          <w:rFonts w:ascii="Arial" w:hAnsi="Arial" w:cs="Arial"/>
          <w:i/>
        </w:rPr>
        <w:t>’</w:t>
      </w:r>
      <w:r w:rsidRPr="00480D58">
        <w:rPr>
          <w:rFonts w:ascii="Arial" w:hAnsi="Arial" w:cs="Arial"/>
          <w:i/>
        </w:rPr>
        <w:t>(x).</w:t>
      </w:r>
    </w:p>
    <w:p w:rsidR="006514AC" w:rsidRDefault="006514AC"/>
    <w:sectPr w:rsidR="00651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9415E"/>
    <w:multiLevelType w:val="hybridMultilevel"/>
    <w:tmpl w:val="04A8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77E96"/>
    <w:multiLevelType w:val="hybridMultilevel"/>
    <w:tmpl w:val="A0986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A"/>
    <w:rsid w:val="0007424E"/>
    <w:rsid w:val="00480D58"/>
    <w:rsid w:val="00510559"/>
    <w:rsid w:val="006514AC"/>
    <w:rsid w:val="00B31284"/>
    <w:rsid w:val="00E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4DC7-5DDB-4881-8DC0-8D5D2C06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Putranto Hadi</dc:creator>
  <cp:keywords/>
  <dc:description/>
  <cp:lastModifiedBy>Putranto Hadi</cp:lastModifiedBy>
  <cp:revision>2</cp:revision>
  <dcterms:created xsi:type="dcterms:W3CDTF">2014-06-19T11:25:00Z</dcterms:created>
  <dcterms:modified xsi:type="dcterms:W3CDTF">2014-06-19T11:31:00Z</dcterms:modified>
</cp:coreProperties>
</file>